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FA2C">
      <w:pPr>
        <w:widowControl/>
        <w:spacing w:line="560" w:lineRule="exact"/>
        <w:jc w:val="left"/>
        <w:rPr>
          <w:rFonts w:hint="eastAsia" w:ascii="方正仿宋_GB18030" w:hAnsi="方正仿宋_GB18030" w:eastAsia="方正仿宋_GB18030" w:cs="方正仿宋_GB18030"/>
          <w:sz w:val="32"/>
          <w:szCs w:val="32"/>
          <w:lang w:val="en-US" w:eastAsia="zh-CN" w:bidi="hi-IN"/>
        </w:rPr>
      </w:pPr>
      <w:bookmarkStart w:id="1" w:name="_GoBack"/>
      <w:bookmarkEnd w:id="1"/>
      <w:bookmarkStart w:id="0" w:name="OLE_LINK1"/>
      <w:r>
        <w:rPr>
          <w:rFonts w:hint="eastAsia" w:ascii="方正仿宋_GB18030" w:hAnsi="方正仿宋_GB18030" w:eastAsia="方正仿宋_GB18030" w:cs="方正仿宋_GB18030"/>
          <w:sz w:val="32"/>
          <w:szCs w:val="32"/>
          <w:lang w:val="en-US" w:eastAsia="zh-CN" w:bidi="hi-IN"/>
        </w:rPr>
        <w:t>附件：</w:t>
      </w:r>
    </w:p>
    <w:p w14:paraId="6818CBA9">
      <w:pPr>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2025年度贵州省科学技术奖提名公示内容</w:t>
      </w:r>
    </w:p>
    <w:p w14:paraId="58069F46">
      <w:pPr>
        <w:spacing w:before="120" w:beforeLines="50" w:after="120" w:afterLines="50" w:line="360" w:lineRule="auto"/>
        <w:ind w:firstLine="482" w:firstLineChars="200"/>
        <w:rPr>
          <w:rFonts w:ascii="Times New Roman" w:hAnsi="Times New Roman" w:cs="Times New Roman"/>
          <w:b/>
          <w:sz w:val="24"/>
          <w:szCs w:val="32"/>
        </w:rPr>
      </w:pPr>
    </w:p>
    <w:p w14:paraId="43230EC9">
      <w:pPr>
        <w:spacing w:before="120" w:beforeLines="50" w:after="120" w:afterLines="50" w:line="360" w:lineRule="auto"/>
        <w:ind w:firstLine="482" w:firstLineChars="200"/>
        <w:rPr>
          <w:rFonts w:ascii="Times New Roman" w:hAnsi="Times New Roman" w:cs="Times New Roman"/>
          <w:sz w:val="24"/>
          <w:szCs w:val="32"/>
        </w:rPr>
      </w:pPr>
      <w:r>
        <w:rPr>
          <w:rFonts w:ascii="Times New Roman" w:hAnsi="Times New Roman" w:cs="Times New Roman"/>
          <w:b/>
          <w:sz w:val="24"/>
          <w:szCs w:val="32"/>
        </w:rPr>
        <w:t>项目名称</w:t>
      </w:r>
      <w:r>
        <w:rPr>
          <w:rFonts w:ascii="Times New Roman" w:hAnsi="Times New Roman" w:cs="Times New Roman"/>
          <w:sz w:val="24"/>
          <w:szCs w:val="32"/>
        </w:rPr>
        <w:t>:</w:t>
      </w:r>
      <w:r>
        <w:rPr>
          <w:rFonts w:ascii="Times New Roman" w:hAnsi="Times New Roman" w:cs="Times New Roman"/>
        </w:rPr>
        <w:t xml:space="preserve"> </w:t>
      </w:r>
      <w:r>
        <w:rPr>
          <w:rFonts w:hint="eastAsia" w:ascii="Times New Roman" w:hAnsi="Times New Roman" w:cs="Times New Roman"/>
          <w:sz w:val="24"/>
          <w:szCs w:val="32"/>
        </w:rPr>
        <w:t>木生真菌重要类群的资源、分类及系统演化研究</w:t>
      </w:r>
    </w:p>
    <w:p w14:paraId="452D45C4">
      <w:pPr>
        <w:spacing w:before="120" w:beforeLines="50" w:after="120" w:afterLines="50" w:line="360" w:lineRule="auto"/>
        <w:ind w:firstLine="482" w:firstLineChars="200"/>
        <w:rPr>
          <w:rFonts w:ascii="Times New Roman" w:hAnsi="Times New Roman" w:cs="Times New Roman"/>
          <w:b/>
          <w:sz w:val="24"/>
          <w:szCs w:val="32"/>
        </w:rPr>
      </w:pPr>
      <w:r>
        <w:rPr>
          <w:rFonts w:hint="eastAsia" w:ascii="Times New Roman" w:hAnsi="Times New Roman" w:cs="Times New Roman"/>
          <w:b/>
          <w:sz w:val="24"/>
          <w:szCs w:val="32"/>
        </w:rPr>
        <w:t>提名单位</w:t>
      </w:r>
      <w:r>
        <w:rPr>
          <w:rFonts w:hint="eastAsia" w:ascii="Times New Roman" w:hAnsi="Times New Roman" w:cs="Times New Roman"/>
          <w:sz w:val="24"/>
          <w:szCs w:val="32"/>
        </w:rPr>
        <w:t>：贵州省教育厅</w:t>
      </w:r>
    </w:p>
    <w:p w14:paraId="02C68902">
      <w:pPr>
        <w:spacing w:before="120" w:beforeLines="50" w:after="120" w:afterLines="50" w:line="360" w:lineRule="auto"/>
        <w:ind w:firstLine="482" w:firstLineChars="200"/>
        <w:rPr>
          <w:rFonts w:ascii="Times New Roman" w:hAnsi="Times New Roman" w:cs="Times New Roman"/>
          <w:sz w:val="24"/>
          <w:szCs w:val="32"/>
        </w:rPr>
      </w:pPr>
      <w:r>
        <w:rPr>
          <w:rFonts w:hint="eastAsia" w:ascii="Times New Roman" w:hAnsi="Times New Roman" w:cs="Times New Roman"/>
          <w:b/>
          <w:sz w:val="24"/>
          <w:szCs w:val="32"/>
        </w:rPr>
        <w:t>申报类别</w:t>
      </w:r>
      <w:r>
        <w:rPr>
          <w:rFonts w:hint="eastAsia" w:ascii="Times New Roman" w:hAnsi="Times New Roman" w:cs="Times New Roman"/>
          <w:sz w:val="24"/>
          <w:szCs w:val="32"/>
        </w:rPr>
        <w:t>：</w:t>
      </w:r>
      <w:r>
        <w:rPr>
          <w:rFonts w:ascii="Times New Roman" w:hAnsi="Times New Roman" w:cs="Times New Roman"/>
          <w:sz w:val="24"/>
          <w:szCs w:val="32"/>
        </w:rPr>
        <w:t>自然科学奖</w:t>
      </w:r>
    </w:p>
    <w:p w14:paraId="2141B582">
      <w:pPr>
        <w:spacing w:before="120" w:beforeLines="50" w:after="120" w:afterLines="50" w:line="360" w:lineRule="auto"/>
        <w:ind w:firstLine="482" w:firstLineChars="200"/>
        <w:rPr>
          <w:rFonts w:ascii="Times New Roman" w:hAnsi="Times New Roman" w:cs="Times New Roman"/>
          <w:sz w:val="24"/>
          <w:szCs w:val="32"/>
        </w:rPr>
      </w:pPr>
      <w:r>
        <w:rPr>
          <w:rFonts w:ascii="Times New Roman" w:hAnsi="Times New Roman" w:cs="Times New Roman"/>
          <w:b/>
          <w:sz w:val="24"/>
          <w:szCs w:val="32"/>
        </w:rPr>
        <w:t xml:space="preserve">推荐等级: </w:t>
      </w:r>
      <w:r>
        <w:rPr>
          <w:rFonts w:ascii="Times New Roman" w:hAnsi="Times New Roman" w:cs="Times New Roman"/>
          <w:sz w:val="24"/>
          <w:szCs w:val="32"/>
        </w:rPr>
        <w:t>一等奖、二等奖</w:t>
      </w:r>
    </w:p>
    <w:p w14:paraId="0703FFDB">
      <w:pPr>
        <w:spacing w:before="120" w:beforeLines="50" w:after="120" w:afterLines="50" w:line="360" w:lineRule="auto"/>
        <w:ind w:firstLine="480" w:firstLineChars="200"/>
        <w:rPr>
          <w:rFonts w:ascii="Times New Roman" w:hAnsi="Times New Roman" w:cs="Times New Roman"/>
          <w:sz w:val="24"/>
        </w:rPr>
      </w:pPr>
      <w:r>
        <w:rPr>
          <w:rFonts w:ascii="Times New Roman" w:hAnsi="Times New Roman" w:cs="Times New Roman"/>
          <w:sz w:val="24"/>
          <w:szCs w:val="32"/>
        </w:rPr>
        <w:t>项目简介:</w:t>
      </w:r>
      <w:r>
        <w:rPr>
          <w:rFonts w:ascii="Times New Roman" w:hAnsi="Times New Roman" w:cs="Times New Roman"/>
          <w:sz w:val="24"/>
        </w:rPr>
        <w:t xml:space="preserve"> 本项目针对</w:t>
      </w:r>
      <w:r>
        <w:rPr>
          <w:rFonts w:hint="eastAsia" w:ascii="Times New Roman" w:hAnsi="Times New Roman" w:cs="Times New Roman"/>
          <w:sz w:val="24"/>
        </w:rPr>
        <w:t>木生真菌</w:t>
      </w:r>
      <w:r>
        <w:rPr>
          <w:rFonts w:ascii="Times New Roman" w:hAnsi="Times New Roman" w:cs="Times New Roman"/>
          <w:sz w:val="24"/>
        </w:rPr>
        <w:t>分类体系不完善、分类依据不统一、部分类群分类地位不明确等科学问题，系统性的从形态特征、系统发育关系、分歧时间等角度入手，深入开展了</w:t>
      </w:r>
      <w:r>
        <w:rPr>
          <w:rFonts w:hint="eastAsia" w:ascii="Times New Roman" w:hAnsi="Times New Roman" w:cs="Times New Roman"/>
          <w:sz w:val="24"/>
        </w:rPr>
        <w:t>木生真菌</w:t>
      </w:r>
      <w:r>
        <w:rPr>
          <w:rFonts w:ascii="Times New Roman" w:hAnsi="Times New Roman" w:cs="Times New Roman"/>
          <w:sz w:val="24"/>
        </w:rPr>
        <w:t>物种多样性及分子系统学研究，重新评估了重要</w:t>
      </w:r>
      <w:r>
        <w:rPr>
          <w:rFonts w:hint="eastAsia" w:ascii="Times New Roman" w:hAnsi="Times New Roman" w:cs="Times New Roman"/>
          <w:sz w:val="24"/>
        </w:rPr>
        <w:t>木生真菌</w:t>
      </w:r>
      <w:r>
        <w:rPr>
          <w:rFonts w:ascii="Times New Roman" w:hAnsi="Times New Roman" w:cs="Times New Roman"/>
          <w:sz w:val="24"/>
        </w:rPr>
        <w:t>的分类系统，提出了新的分类依据，修订了若干类群的分类地位，描述了若干新的分类单元。</w:t>
      </w:r>
      <w:r>
        <w:rPr>
          <w:rFonts w:hint="eastAsia" w:ascii="Times New Roman" w:hAnsi="Times New Roman" w:cs="Times New Roman"/>
          <w:sz w:val="24"/>
        </w:rPr>
        <w:t>（1）</w:t>
      </w:r>
      <w:r>
        <w:rPr>
          <w:rFonts w:ascii="Times New Roman" w:hAnsi="Times New Roman" w:cs="Times New Roman"/>
          <w:sz w:val="24"/>
        </w:rPr>
        <w:t>通过对模式标本的重新描述以及基于大量分子序列的系统发育分析，澄清了粪壳菌纲和座囊菌纲分类单元不明类群的分类地位，明确了其形态特征和系统发育地位</w:t>
      </w:r>
      <w:r>
        <w:rPr>
          <w:rFonts w:hint="eastAsia" w:ascii="Times New Roman" w:hAnsi="Times New Roman" w:cs="Times New Roman"/>
          <w:sz w:val="24"/>
        </w:rPr>
        <w:t>，建立了1个新目，10个新科等木生真菌新分类单元</w:t>
      </w: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完善了</w:t>
      </w:r>
      <w:r>
        <w:rPr>
          <w:rFonts w:hint="eastAsia" w:ascii="Times New Roman" w:hAnsi="Times New Roman" w:cs="Times New Roman"/>
          <w:sz w:val="24"/>
        </w:rPr>
        <w:t>包括炭角菌亚纲、星盾炱目、间座壳菌目、微盾壳科、大孢孔菌属和拟盘多毛孢属等在内的</w:t>
      </w:r>
      <w:r>
        <w:rPr>
          <w:rFonts w:ascii="Times New Roman" w:hAnsi="Times New Roman" w:cs="Times New Roman"/>
          <w:sz w:val="24"/>
        </w:rPr>
        <w:t>多个</w:t>
      </w:r>
      <w:r>
        <w:rPr>
          <w:rFonts w:hint="eastAsia" w:ascii="Times New Roman" w:hAnsi="Times New Roman" w:cs="Times New Roman"/>
          <w:sz w:val="24"/>
        </w:rPr>
        <w:t>木生真菌</w:t>
      </w:r>
      <w:r>
        <w:rPr>
          <w:rFonts w:ascii="Times New Roman" w:hAnsi="Times New Roman" w:cs="Times New Roman"/>
          <w:sz w:val="24"/>
        </w:rPr>
        <w:t>重要类群的分类体系，修正了利用单一形态学或分子序列分类的缺陷，利用多基因分子系统学以及分歧时间推断和共进化分析，创立了</w:t>
      </w:r>
      <w:r>
        <w:rPr>
          <w:rFonts w:hint="eastAsia" w:ascii="Times New Roman" w:hAnsi="Times New Roman" w:cs="Times New Roman"/>
          <w:sz w:val="24"/>
        </w:rPr>
        <w:t>木生真菌</w:t>
      </w:r>
      <w:r>
        <w:rPr>
          <w:rFonts w:ascii="Times New Roman" w:hAnsi="Times New Roman" w:cs="Times New Roman"/>
          <w:sz w:val="24"/>
        </w:rPr>
        <w:t>重要类群更贴近自然的分类理论，建立了若干属种分类框架与分类标准，建立了</w:t>
      </w:r>
      <w:r>
        <w:rPr>
          <w:rFonts w:hint="eastAsia" w:ascii="Times New Roman" w:hAnsi="Times New Roman" w:cs="Times New Roman"/>
          <w:sz w:val="24"/>
        </w:rPr>
        <w:t>1个新目，17个</w:t>
      </w:r>
      <w:r>
        <w:rPr>
          <w:rFonts w:ascii="Times New Roman" w:hAnsi="Times New Roman" w:cs="Times New Roman"/>
          <w:sz w:val="24"/>
        </w:rPr>
        <w:t>新科</w:t>
      </w:r>
      <w:r>
        <w:rPr>
          <w:rFonts w:hint="eastAsia" w:ascii="Times New Roman" w:hAnsi="Times New Roman" w:cs="Times New Roman"/>
          <w:sz w:val="24"/>
        </w:rPr>
        <w:t>等新分类单元，</w:t>
      </w:r>
      <w:r>
        <w:rPr>
          <w:rFonts w:ascii="Times New Roman" w:hAnsi="Times New Roman" w:cs="Times New Roman"/>
          <w:sz w:val="24"/>
        </w:rPr>
        <w:t>丰富了该类真菌</w:t>
      </w:r>
      <w:r>
        <w:rPr>
          <w:rFonts w:hint="eastAsia" w:ascii="Times New Roman" w:hAnsi="Times New Roman" w:cs="Times New Roman"/>
          <w:sz w:val="24"/>
        </w:rPr>
        <w:t>的生物多样性</w:t>
      </w: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建立了真菌脸谱Faces of Fungi等真菌网络共享平台，明确了以DNA序列作为模式标本</w:t>
      </w:r>
      <w:r>
        <w:rPr>
          <w:rFonts w:hint="eastAsia" w:ascii="Times New Roman" w:hAnsi="Times New Roman" w:cs="Times New Roman"/>
          <w:sz w:val="24"/>
        </w:rPr>
        <w:t>不可行</w:t>
      </w:r>
      <w:r>
        <w:rPr>
          <w:rFonts w:ascii="Times New Roman" w:hAnsi="Times New Roman" w:cs="Times New Roman"/>
          <w:sz w:val="24"/>
        </w:rPr>
        <w:t>，建立了国际认可的贵州大学标本馆（GACP）。</w:t>
      </w:r>
      <w:r>
        <w:rPr>
          <w:rFonts w:hint="eastAsia" w:ascii="Times New Roman" w:hAnsi="Times New Roman" w:cs="Times New Roman"/>
          <w:sz w:val="24"/>
        </w:rPr>
        <w:t>项目研究成果对生物多样性的保护、植物保护、木生真菌资源的开发利用等方面具有重要的意义和价值。</w:t>
      </w:r>
    </w:p>
    <w:p w14:paraId="63CA95C6">
      <w:pPr>
        <w:spacing w:before="120" w:beforeLines="50" w:after="120" w:afterLines="50" w:line="360" w:lineRule="auto"/>
        <w:ind w:firstLine="482" w:firstLineChars="200"/>
        <w:rPr>
          <w:rFonts w:ascii="Times New Roman" w:hAnsi="Times New Roman" w:cs="Times New Roman"/>
          <w:b/>
          <w:sz w:val="24"/>
          <w:szCs w:val="32"/>
        </w:rPr>
      </w:pPr>
      <w:r>
        <w:rPr>
          <w:rFonts w:ascii="Times New Roman" w:hAnsi="Times New Roman" w:cs="Times New Roman"/>
          <w:b/>
          <w:sz w:val="24"/>
          <w:szCs w:val="32"/>
        </w:rPr>
        <w:t>代表性论文目录:</w:t>
      </w:r>
    </w:p>
    <w:p w14:paraId="68090B65">
      <w:pPr>
        <w:spacing w:before="120" w:beforeLines="50" w:after="120" w:afterLines="50"/>
        <w:ind w:left="480" w:hanging="480" w:hangingChars="200"/>
        <w:rPr>
          <w:rFonts w:ascii="Times New Roman" w:hAnsi="Times New Roman" w:eastAsia="宋体" w:cs="Times New Roman"/>
          <w:bCs/>
          <w:sz w:val="24"/>
          <w:szCs w:val="32"/>
        </w:rPr>
      </w:pPr>
      <w:r>
        <w:rPr>
          <w:rFonts w:ascii="Times New Roman" w:hAnsi="Times New Roman" w:eastAsia="宋体" w:cs="Times New Roman"/>
          <w:bCs/>
          <w:sz w:val="24"/>
          <w:szCs w:val="32"/>
        </w:rPr>
        <w:t>[1] Huang SK, Hyde KD, Mapook A, Maharachchikumbura SSN, Bhat JD, McKenzie EHC, Jeewon R, Wen TC*. Taxonomic studies of some often over</w:t>
      </w:r>
      <w:r>
        <w:rPr>
          <w:rFonts w:ascii="Times New Roman" w:hAnsi="Times New Roman" w:eastAsia="宋体" w:cs="Times New Roman"/>
          <w:bCs/>
          <w:sz w:val="24"/>
          <w:szCs w:val="32"/>
        </w:rPr>
        <w:noBreakHyphen/>
      </w:r>
      <w:r>
        <w:rPr>
          <w:rFonts w:ascii="Times New Roman" w:hAnsi="Times New Roman" w:eastAsia="宋体" w:cs="Times New Roman"/>
          <w:bCs/>
          <w:sz w:val="24"/>
          <w:szCs w:val="32"/>
        </w:rPr>
        <w:t>looked Diaporthomycetidae and Sordariomycetidae. Fungal Diversity, 2021, 111:443–572</w:t>
      </w:r>
    </w:p>
    <w:p w14:paraId="76E5EA6C">
      <w:pPr>
        <w:spacing w:before="120" w:beforeLines="50" w:after="120" w:afterLines="50"/>
        <w:ind w:left="480" w:hanging="480" w:hangingChars="200"/>
        <w:rPr>
          <w:rFonts w:ascii="Times New Roman" w:hAnsi="Times New Roman" w:eastAsia="宋体" w:cs="Times New Roman"/>
          <w:bCs/>
          <w:sz w:val="24"/>
          <w:szCs w:val="32"/>
        </w:rPr>
      </w:pPr>
      <w:r>
        <w:rPr>
          <w:rFonts w:ascii="Times New Roman" w:hAnsi="Times New Roman" w:eastAsia="宋体" w:cs="Times New Roman"/>
          <w:bCs/>
          <w:sz w:val="24"/>
          <w:szCs w:val="32"/>
        </w:rPr>
        <w:t>[2] Hongsanan S, Hyde KD, Phookamsak R, Wanasinghe DN, McKenzie EHC, Sarma VV, Lücking R, Boonmee S, Bhat JD, Liu NG, Tennakoon DS, Pem D, Karunarathna A, Jiang SH, Jones GEB, Phillips AJL, Manawasinghe IS, Tibpromma S, Jayasiri SC, Sandamali D, Jayawardena RS, Wijayawardene NN, Ekanayaka AH, Jeewon R, Lu YZ, Phukhamsakda C, Dissanayake AJ, Zeng XY, Luo ZL, Tian Q, Thambugala KM, Dai DQ, Samarakoon MC, Chethana KWT, Ertz D, Doilom M, Liu JK, Pérez-Ortega S, Suija A, Senwanna C, Wijesinghe SN, Niranjan M, Zhang SN, Ariyawansa HA, Jiang HB, Zhang JF,Norphanphoun C, de Silva NI, Thiyagaraja V, Zhang H, Bezerra JDP, Miranda-González R, Aptroot A,Kashiwadani H, Harishchandra D, Sérusiaux E, Abeywickrama PD, Bao DF, Devadatha B, Wu HX, MoonKH, Gueidan C, Schumm F, Bundhun D, Mapook A, Monkai J, Bhunjun CS, Chomnunti P, Suetrong S,Chaiwan N, Dayarathne MC, Yang J, Rathnayaka AR, Xu JC, Zheng J, Liu G, Feng Y, Xie N*. Refined families of Dothideomycetes: orders and families incertae sedis in Dothideomycetes. Fungal Diversity, 2020, 105: 17–318.</w:t>
      </w:r>
    </w:p>
    <w:p w14:paraId="7963E819">
      <w:pPr>
        <w:spacing w:before="120" w:beforeLines="50" w:after="120" w:afterLines="50"/>
        <w:ind w:left="480" w:hanging="480" w:hangingChars="200"/>
        <w:rPr>
          <w:rFonts w:ascii="Times New Roman" w:hAnsi="Times New Roman" w:eastAsia="宋体" w:cs="Times New Roman"/>
          <w:bCs/>
          <w:sz w:val="24"/>
          <w:szCs w:val="32"/>
        </w:rPr>
      </w:pPr>
      <w:r>
        <w:rPr>
          <w:rFonts w:ascii="Times New Roman" w:hAnsi="Times New Roman" w:eastAsia="宋体" w:cs="Times New Roman"/>
          <w:bCs/>
          <w:sz w:val="24"/>
          <w:szCs w:val="32"/>
        </w:rPr>
        <w:t xml:space="preserve">[3] </w:t>
      </w:r>
      <w:r>
        <w:fldChar w:fldCharType="begin"/>
      </w:r>
      <w:r>
        <w:instrText xml:space="preserve"> HYPERLINK "https://webofscience.clarivate.cn/wos/author/record/2918210" </w:instrText>
      </w:r>
      <w:r>
        <w:fldChar w:fldCharType="separate"/>
      </w:r>
      <w:r>
        <w:rPr>
          <w:rFonts w:ascii="Times New Roman" w:hAnsi="Times New Roman" w:eastAsia="MicrosoftYaHei" w:cs="Times New Roman"/>
          <w:bCs/>
          <w:sz w:val="24"/>
          <w:szCs w:val="24"/>
        </w:rPr>
        <w:t>Senanayake IC</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w:t>
      </w:r>
      <w:r>
        <w:rPr>
          <w:rFonts w:ascii="Times New Roman" w:hAnsi="Times New Roman" w:eastAsia="MicrosoftYaHei" w:cs="Times New Roman"/>
          <w:bCs/>
          <w:sz w:val="24"/>
          <w:szCs w:val="24"/>
        </w:rPr>
        <w:fldChar w:fldCharType="begin"/>
      </w:r>
      <w:r>
        <w:rPr>
          <w:rFonts w:ascii="Times New Roman" w:hAnsi="Times New Roman" w:eastAsia="MicrosoftYaHei" w:cs="Times New Roman"/>
          <w:bCs/>
          <w:sz w:val="24"/>
          <w:szCs w:val="24"/>
        </w:rPr>
        <w:instrText xml:space="preserve"> HYPERLINK "https://webofscience.clarivate.cn/wos/author/record/1516478" </w:instrText>
      </w:r>
      <w:r>
        <w:rPr>
          <w:rFonts w:ascii="Times New Roman" w:hAnsi="Times New Roman" w:eastAsia="MicrosoftYaHei" w:cs="Times New Roman"/>
          <w:bCs/>
          <w:sz w:val="24"/>
          <w:szCs w:val="24"/>
        </w:rPr>
        <w:fldChar w:fldCharType="separate"/>
      </w:r>
      <w:r>
        <w:rPr>
          <w:rFonts w:ascii="Times New Roman" w:hAnsi="Times New Roman" w:eastAsia="MicrosoftYaHei" w:cs="Times New Roman"/>
          <w:bCs/>
          <w:sz w:val="24"/>
          <w:szCs w:val="24"/>
        </w:rPr>
        <w:t>Crous PW</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w:t>
      </w:r>
      <w:r>
        <w:fldChar w:fldCharType="begin"/>
      </w:r>
      <w:r>
        <w:instrText xml:space="preserve"> HYPERLINK "https://webofscience.clarivate.cn/wos/author/record/1825028" </w:instrText>
      </w:r>
      <w:r>
        <w:fldChar w:fldCharType="separate"/>
      </w:r>
      <w:r>
        <w:rPr>
          <w:rFonts w:ascii="Times New Roman" w:hAnsi="Times New Roman" w:eastAsia="MicrosoftYaHei" w:cs="Times New Roman"/>
          <w:bCs/>
          <w:sz w:val="24"/>
          <w:szCs w:val="24"/>
        </w:rPr>
        <w:t>Groenewald JZ</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Maharachchikumbura SSN, </w:t>
      </w:r>
      <w:r>
        <w:fldChar w:fldCharType="begin"/>
      </w:r>
      <w:r>
        <w:instrText xml:space="preserve"> HYPERLINK "https://webofscience.clarivate.cn/wos/author/record/1822096" </w:instrText>
      </w:r>
      <w:r>
        <w:fldChar w:fldCharType="separate"/>
      </w:r>
      <w:r>
        <w:rPr>
          <w:rFonts w:ascii="Times New Roman" w:hAnsi="Times New Roman" w:eastAsia="MicrosoftYaHei" w:cs="Times New Roman"/>
          <w:bCs/>
          <w:sz w:val="24"/>
          <w:szCs w:val="24"/>
        </w:rPr>
        <w:t>Jeewon R</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"https://webofscience.clarivate.cn/wos/author/record/1278176" </w:instrText>
      </w:r>
      <w:r>
        <w:fldChar w:fldCharType="separate"/>
      </w:r>
      <w:r>
        <w:rPr>
          <w:rFonts w:ascii="Times New Roman" w:hAnsi="Times New Roman" w:eastAsia="MicrosoftYaHei" w:cs="Times New Roman"/>
          <w:bCs/>
          <w:sz w:val="24"/>
          <w:szCs w:val="24"/>
        </w:rPr>
        <w:t>Phillips AJL</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"https://webofscience.clarivate.cn/wos/author/record/19977878" </w:instrText>
      </w:r>
      <w:r>
        <w:fldChar w:fldCharType="separate"/>
      </w:r>
      <w:r>
        <w:rPr>
          <w:rFonts w:ascii="Times New Roman" w:hAnsi="Times New Roman" w:eastAsia="MicrosoftYaHei" w:cs="Times New Roman"/>
          <w:bCs/>
          <w:sz w:val="24"/>
          <w:szCs w:val="24"/>
        </w:rPr>
        <w:t>Bhat JD</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"https://webofscience.clarivate.cn/wos/author/record/2135788" </w:instrText>
      </w:r>
      <w:r>
        <w:fldChar w:fldCharType="separate"/>
      </w:r>
      <w:r>
        <w:rPr>
          <w:rFonts w:ascii="Times New Roman" w:hAnsi="Times New Roman" w:eastAsia="MicrosoftYaHei" w:cs="Times New Roman"/>
          <w:bCs/>
          <w:sz w:val="24"/>
          <w:szCs w:val="24"/>
        </w:rPr>
        <w:t>Perera RH</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"https://webofscience.clarivate.cn/wos/author/record/36532148" </w:instrText>
      </w:r>
      <w:r>
        <w:fldChar w:fldCharType="separate"/>
      </w:r>
      <w:r>
        <w:rPr>
          <w:rFonts w:ascii="Times New Roman" w:hAnsi="Times New Roman" w:eastAsia="MicrosoftYaHei" w:cs="Times New Roman"/>
          <w:bCs/>
          <w:sz w:val="24"/>
          <w:szCs w:val="24"/>
        </w:rPr>
        <w:t>Li QR</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"https://webofscience.clarivate.cn/wos/author/record/24480263" </w:instrText>
      </w:r>
      <w:r>
        <w:fldChar w:fldCharType="separate"/>
      </w:r>
      <w:r>
        <w:rPr>
          <w:rFonts w:ascii="Times New Roman" w:hAnsi="Times New Roman" w:eastAsia="MicrosoftYaHei" w:cs="Times New Roman"/>
          <w:bCs/>
          <w:sz w:val="24"/>
          <w:szCs w:val="24"/>
        </w:rPr>
        <w:t>Li WJ</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"https://webofscience.clarivate.cn/wos/author/record/56426601" </w:instrText>
      </w:r>
      <w:r>
        <w:fldChar w:fldCharType="separate"/>
      </w:r>
      <w:r>
        <w:rPr>
          <w:rFonts w:ascii="Times New Roman" w:hAnsi="Times New Roman" w:eastAsia="MicrosoftYaHei" w:cs="Times New Roman"/>
          <w:bCs/>
          <w:sz w:val="24"/>
          <w:szCs w:val="24"/>
        </w:rPr>
        <w:t>Tangthirasunun N</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"https://webofscience.clarivate.cn/wos/author/record/37756327" </w:instrText>
      </w:r>
      <w:r>
        <w:fldChar w:fldCharType="separate"/>
      </w:r>
      <w:r>
        <w:rPr>
          <w:rFonts w:ascii="Times New Roman" w:hAnsi="Times New Roman" w:eastAsia="MicrosoftYaHei" w:cs="Times New Roman"/>
          <w:bCs/>
          <w:sz w:val="24"/>
          <w:szCs w:val="24"/>
        </w:rPr>
        <w:t>Norphanphoun C</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"https://webofscience.clarivate.cn/wos/author/record/1855307" </w:instrText>
      </w:r>
      <w:r>
        <w:fldChar w:fldCharType="separate"/>
      </w:r>
      <w:r>
        <w:rPr>
          <w:rFonts w:ascii="Times New Roman" w:hAnsi="Times New Roman" w:eastAsia="MicrosoftYaHei" w:cs="Times New Roman"/>
          <w:bCs/>
          <w:sz w:val="24"/>
          <w:szCs w:val="24"/>
        </w:rPr>
        <w:t>Karunarathna SC</w:t>
      </w:r>
      <w:r>
        <w:rPr>
          <w:rFonts w:ascii="Times New Roman" w:hAnsi="Times New Roman" w:eastAsia="MicrosoftYaHei" w:cs="Times New Roman"/>
          <w:bCs/>
          <w:sz w:val="24"/>
          <w:szCs w:val="24"/>
        </w:rPr>
        <w:fldChar w:fldCharType="end"/>
      </w:r>
      <w:r>
        <w:rPr>
          <w:rFonts w:ascii="Times New Roman" w:hAnsi="Times New Roman" w:eastAsia="MicrosoftYaHei" w:cs="Times New Roman"/>
          <w:kern w:val="0"/>
          <w:sz w:val="24"/>
          <w:szCs w:val="24"/>
        </w:rPr>
        <w:t>*</w:t>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"https://webofscience.clarivate.cn/wos/author/record/28802171" </w:instrText>
      </w:r>
      <w:r>
        <w:fldChar w:fldCharType="separate"/>
      </w:r>
      <w:r>
        <w:rPr>
          <w:rFonts w:ascii="Times New Roman" w:hAnsi="Times New Roman" w:eastAsia="MicrosoftYaHei" w:cs="Times New Roman"/>
          <w:bCs/>
          <w:sz w:val="24"/>
          <w:szCs w:val="24"/>
        </w:rPr>
        <w:t>Camporesi E</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"https://webofscience.clarivate.cn/wos/author/record/1889456" </w:instrText>
      </w:r>
      <w:r>
        <w:fldChar w:fldCharType="separate"/>
      </w:r>
      <w:r>
        <w:rPr>
          <w:rFonts w:ascii="Times New Roman" w:hAnsi="Times New Roman" w:eastAsia="MicrosoftYaHei" w:cs="Times New Roman"/>
          <w:bCs/>
          <w:sz w:val="24"/>
          <w:szCs w:val="24"/>
        </w:rPr>
        <w:t>Manawasighe IS</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w:t>
      </w:r>
      <w:r>
        <w:fldChar w:fldCharType="begin"/>
      </w:r>
      <w:r>
        <w:instrText xml:space="preserve"> HYPERLINK "https://webofscience.clarivate.cn/wos/author/record/530627" </w:instrText>
      </w:r>
      <w:r>
        <w:fldChar w:fldCharType="separate"/>
      </w:r>
      <w:r>
        <w:rPr>
          <w:rFonts w:ascii="Times New Roman" w:hAnsi="Times New Roman" w:eastAsia="MicrosoftYaHei" w:cs="Times New Roman"/>
          <w:bCs/>
          <w:sz w:val="24"/>
          <w:szCs w:val="24"/>
        </w:rPr>
        <w:t>Al-Sadi AM</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 </w:t>
      </w:r>
      <w:r>
        <w:fldChar w:fldCharType="begin"/>
      </w:r>
      <w:r>
        <w:instrText xml:space="preserve"> HYPERLINK "https://webofscience.clarivate.cn/wos/author/record/551857" </w:instrText>
      </w:r>
      <w:r>
        <w:fldChar w:fldCharType="separate"/>
      </w:r>
      <w:r>
        <w:rPr>
          <w:rFonts w:ascii="Times New Roman" w:hAnsi="Times New Roman" w:eastAsia="MicrosoftYaHei" w:cs="Times New Roman"/>
          <w:bCs/>
          <w:sz w:val="24"/>
          <w:szCs w:val="24"/>
        </w:rPr>
        <w:t>Hyde KD</w:t>
      </w:r>
      <w:r>
        <w:rPr>
          <w:rFonts w:ascii="Times New Roman" w:hAnsi="Times New Roman" w:eastAsia="MicrosoftYaHei" w:cs="Times New Roman"/>
          <w:bCs/>
          <w:sz w:val="24"/>
          <w:szCs w:val="24"/>
        </w:rPr>
        <w:fldChar w:fldCharType="end"/>
      </w:r>
      <w:r>
        <w:rPr>
          <w:rFonts w:ascii="Times New Roman" w:hAnsi="Times New Roman" w:eastAsia="MicrosoftYaHei" w:cs="Times New Roman"/>
          <w:bCs/>
          <w:sz w:val="24"/>
          <w:szCs w:val="24"/>
        </w:rPr>
        <w:t xml:space="preserve">. Families of Diaporthales based on morphological and phylogenetic evidence. </w:t>
      </w:r>
      <w:r>
        <w:rPr>
          <w:rFonts w:ascii="Times New Roman" w:hAnsi="Times New Roman" w:eastAsia="MicrosoftYaHei" w:cs="Times New Roman"/>
          <w:kern w:val="0"/>
          <w:sz w:val="24"/>
          <w:szCs w:val="24"/>
        </w:rPr>
        <w:t>Studies in Mycology, 201</w:t>
      </w:r>
      <w:r>
        <w:rPr>
          <w:rFonts w:ascii="Times New Roman" w:hAnsi="Times New Roman" w:eastAsia="MicrosoftYaHei" w:cs="Times New Roman"/>
          <w:bCs/>
          <w:sz w:val="24"/>
          <w:szCs w:val="24"/>
        </w:rPr>
        <w:t>7, 86: 217-296.</w:t>
      </w:r>
      <w:r>
        <w:rPr>
          <w:rFonts w:ascii="Times New Roman" w:hAnsi="Times New Roman" w:eastAsia="宋体" w:cs="Times New Roman"/>
          <w:bCs/>
          <w:sz w:val="24"/>
          <w:szCs w:val="32"/>
        </w:rPr>
        <w:t xml:space="preserve"> </w:t>
      </w:r>
    </w:p>
    <w:p w14:paraId="4F67FB1A">
      <w:pPr>
        <w:spacing w:before="120" w:beforeLines="50" w:after="120" w:afterLines="50"/>
        <w:ind w:left="480" w:hanging="480" w:hangingChars="200"/>
        <w:rPr>
          <w:rFonts w:ascii="Times New Roman" w:hAnsi="Times New Roman" w:eastAsia="宋体" w:cs="Times New Roman"/>
          <w:bCs/>
          <w:sz w:val="24"/>
          <w:szCs w:val="32"/>
        </w:rPr>
      </w:pPr>
      <w:r>
        <w:rPr>
          <w:rFonts w:ascii="Times New Roman" w:hAnsi="Times New Roman" w:eastAsia="宋体" w:cs="Times New Roman"/>
          <w:bCs/>
          <w:sz w:val="24"/>
          <w:szCs w:val="32"/>
        </w:rPr>
        <w:t>[4] Wang YR, Wu YD, Vlasák J, Yuan Y*, Dai YC*. Phylogenetic analysis demonstrating four new species in Megasporoporia sensu lato (Polyporales, Basidiomycota). Mycosphere. 2021</w:t>
      </w:r>
      <w:r>
        <w:rPr>
          <w:rFonts w:hint="eastAsia" w:ascii="Times New Roman" w:hAnsi="Times New Roman" w:eastAsia="宋体" w:cs="Times New Roman"/>
          <w:bCs/>
          <w:sz w:val="24"/>
          <w:szCs w:val="32"/>
        </w:rPr>
        <w:t>,</w:t>
      </w:r>
      <w:r>
        <w:rPr>
          <w:rFonts w:ascii="Times New Roman" w:hAnsi="Times New Roman" w:eastAsia="宋体" w:cs="Times New Roman"/>
          <w:bCs/>
          <w:sz w:val="24"/>
          <w:szCs w:val="32"/>
        </w:rPr>
        <w:t xml:space="preserve"> 12: 1012–1037.</w:t>
      </w:r>
    </w:p>
    <w:p w14:paraId="28ACBA68">
      <w:pPr>
        <w:spacing w:before="120" w:beforeLines="50" w:after="120" w:afterLines="50"/>
        <w:ind w:left="480" w:hanging="480" w:hangingChars="200"/>
        <w:rPr>
          <w:rFonts w:ascii="Times New Roman" w:hAnsi="Times New Roman" w:eastAsia="宋体" w:cs="Times New Roman"/>
          <w:bCs/>
          <w:sz w:val="24"/>
          <w:szCs w:val="32"/>
        </w:rPr>
      </w:pPr>
      <w:r>
        <w:rPr>
          <w:rFonts w:ascii="Times New Roman" w:hAnsi="Times New Roman" w:eastAsia="宋体" w:cs="Times New Roman"/>
          <w:bCs/>
          <w:sz w:val="24"/>
          <w:szCs w:val="32"/>
        </w:rPr>
        <w:t>[5] Jayasiri SC, Hyde KD*, Ariyawansa HA, Bhat J, Buyck B, Cai L, Dai YC, Abd-Elsalam KA, Ertz D, Hidayat I, Jeewon R, Jones EBG, Bahkali AH, Karunarathna SC, Liu JK, Luangsa-Ard JJ, Lumbsch HT, Maharachchikumbura SSN, McKenzie EHC, Moncalvo JM, Ghobad-Nejhad M, Nilsson H, Pang KL,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Promputtha I*. The Faces of Fungi database: fungal names linked with morphology, phylogeny and human impacts. Fungal Diversity, 2015, 74:3–18.</w:t>
      </w:r>
    </w:p>
    <w:p w14:paraId="789587CF">
      <w:pPr>
        <w:spacing w:before="120" w:beforeLines="50" w:after="120" w:afterLines="50" w:line="360" w:lineRule="auto"/>
        <w:ind w:firstLine="482" w:firstLineChars="200"/>
        <w:rPr>
          <w:rFonts w:ascii="Times New Roman" w:hAnsi="Times New Roman" w:cs="Times New Roman"/>
          <w:b/>
          <w:sz w:val="24"/>
          <w:szCs w:val="32"/>
        </w:rPr>
      </w:pPr>
    </w:p>
    <w:p w14:paraId="291F8361">
      <w:pPr>
        <w:spacing w:before="120" w:beforeLines="50" w:after="120" w:afterLines="50" w:line="360" w:lineRule="auto"/>
        <w:ind w:firstLine="482" w:firstLineChars="200"/>
        <w:rPr>
          <w:rFonts w:ascii="Times New Roman" w:hAnsi="Times New Roman" w:cs="Times New Roman"/>
          <w:sz w:val="24"/>
          <w:szCs w:val="32"/>
        </w:rPr>
      </w:pPr>
      <w:r>
        <w:rPr>
          <w:rFonts w:ascii="Times New Roman" w:hAnsi="Times New Roman" w:cs="Times New Roman"/>
          <w:b/>
          <w:sz w:val="24"/>
          <w:szCs w:val="32"/>
        </w:rPr>
        <w:t>主要完成人:</w:t>
      </w:r>
      <w:r>
        <w:rPr>
          <w:rFonts w:ascii="Times New Roman" w:hAnsi="Times New Roman" w:cs="Times New Roman"/>
          <w:sz w:val="24"/>
          <w:szCs w:val="32"/>
        </w:rPr>
        <w:t xml:space="preserve"> </w:t>
      </w:r>
      <w:r>
        <w:rPr>
          <w:rFonts w:hint="eastAsia" w:ascii="Times New Roman" w:hAnsi="Times New Roman" w:cs="Times New Roman"/>
          <w:sz w:val="24"/>
          <w:szCs w:val="32"/>
        </w:rPr>
        <w:t>文庭池，曾祥羽，谢宁，员瑗，黄仕珂，戴玉成，代冬琴，</w:t>
      </w:r>
      <w:r>
        <w:rPr>
          <w:rFonts w:ascii="Times New Roman" w:hAnsi="Times New Roman" w:cs="Times New Roman"/>
          <w:sz w:val="24"/>
          <w:szCs w:val="32"/>
        </w:rPr>
        <w:t>Hyde KD</w:t>
      </w:r>
      <w:r>
        <w:rPr>
          <w:rFonts w:hint="eastAsia" w:ascii="Times New Roman" w:hAnsi="Times New Roman" w:cs="Times New Roman"/>
          <w:sz w:val="24"/>
          <w:szCs w:val="32"/>
        </w:rPr>
        <w:t>，</w:t>
      </w:r>
      <w:r>
        <w:rPr>
          <w:rFonts w:ascii="Times New Roman" w:hAnsi="Times New Roman" w:cs="Times New Roman"/>
          <w:sz w:val="24"/>
          <w:szCs w:val="32"/>
        </w:rPr>
        <w:t>Karunarathna SC.</w:t>
      </w:r>
    </w:p>
    <w:p w14:paraId="39BA19A6">
      <w:pPr>
        <w:spacing w:before="120" w:beforeLines="50" w:after="120" w:afterLines="50" w:line="360" w:lineRule="auto"/>
        <w:ind w:firstLine="482" w:firstLineChars="200"/>
        <w:rPr>
          <w:rFonts w:ascii="Times New Roman" w:hAnsi="Times New Roman" w:cs="Times New Roman"/>
          <w:sz w:val="24"/>
          <w:szCs w:val="32"/>
        </w:rPr>
      </w:pPr>
      <w:r>
        <w:rPr>
          <w:rFonts w:ascii="Times New Roman" w:hAnsi="Times New Roman" w:cs="Times New Roman"/>
          <w:b/>
          <w:sz w:val="24"/>
          <w:szCs w:val="32"/>
        </w:rPr>
        <w:t>主要完成单位:</w:t>
      </w:r>
      <w:r>
        <w:rPr>
          <w:rFonts w:ascii="Times New Roman" w:hAnsi="Times New Roman" w:cs="Times New Roman"/>
        </w:rPr>
        <w:t xml:space="preserve"> </w:t>
      </w:r>
      <w:r>
        <w:rPr>
          <w:rFonts w:hint="eastAsia" w:ascii="Times New Roman" w:hAnsi="Times New Roman" w:cs="Times New Roman"/>
          <w:sz w:val="24"/>
          <w:szCs w:val="32"/>
        </w:rPr>
        <w:t>贵州大学，深圳大学，北京林业大学，</w:t>
      </w:r>
      <w:r>
        <w:rPr>
          <w:rFonts w:ascii="Times New Roman" w:hAnsi="Times New Roman" w:cs="Times New Roman"/>
          <w:sz w:val="24"/>
          <w:szCs w:val="32"/>
        </w:rPr>
        <w:t>中国科学院昆明植物研究所</w:t>
      </w:r>
      <w:r>
        <w:rPr>
          <w:rFonts w:hint="eastAsia" w:ascii="Times New Roman" w:hAnsi="Times New Roman" w:cs="Times New Roman"/>
          <w:sz w:val="24"/>
          <w:szCs w:val="32"/>
        </w:rPr>
        <w:t>，曲靖师范学院</w:t>
      </w:r>
      <w:bookmarkEnd w:id="0"/>
    </w:p>
    <w:sectPr>
      <w:footerReference r:id="rId3" w:type="default"/>
      <w:footerReference r:id="rId4"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F5C0">
    <w:pPr>
      <w:pStyle w:val="3"/>
      <w:framePr w:w="403" w:wrap="around" w:vAnchor="text" w:hAnchor="margin" w:xAlign="center" w:y="-3"/>
      <w:rPr>
        <w:rStyle w:val="7"/>
      </w:rPr>
    </w:pPr>
    <w:r>
      <w:fldChar w:fldCharType="begin"/>
    </w:r>
    <w:r>
      <w:rPr>
        <w:rStyle w:val="7"/>
      </w:rPr>
      <w:instrText xml:space="preserve">PAGE  </w:instrText>
    </w:r>
    <w:r>
      <w:fldChar w:fldCharType="separate"/>
    </w:r>
    <w:r>
      <w:rPr>
        <w:rStyle w:val="7"/>
      </w:rPr>
      <w:t>2</w:t>
    </w:r>
    <w:r>
      <w:fldChar w:fldCharType="end"/>
    </w:r>
  </w:p>
  <w:p w14:paraId="43A995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5984">
    <w:pPr>
      <w:pStyle w:val="3"/>
      <w:framePr w:wrap="around" w:vAnchor="text" w:hAnchor="margin" w:xAlign="center" w:y="1"/>
      <w:rPr>
        <w:rStyle w:val="7"/>
      </w:rPr>
    </w:pPr>
    <w:r>
      <w:fldChar w:fldCharType="begin"/>
    </w:r>
    <w:r>
      <w:rPr>
        <w:rStyle w:val="7"/>
      </w:rPr>
      <w:instrText xml:space="preserve">PAGE  </w:instrText>
    </w:r>
    <w:r>
      <w:fldChar w:fldCharType="end"/>
    </w:r>
  </w:p>
  <w:p w14:paraId="4EEB11F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M2I4MDkxOTYzMGNkZjE2MWQ1MGY1NGU4MWZkZTQifQ=="/>
  </w:docVars>
  <w:rsids>
    <w:rsidRoot w:val="006E2DD3"/>
    <w:rsid w:val="00053EAF"/>
    <w:rsid w:val="00094874"/>
    <w:rsid w:val="00097692"/>
    <w:rsid w:val="000D11B5"/>
    <w:rsid w:val="00176C8F"/>
    <w:rsid w:val="00196811"/>
    <w:rsid w:val="00207318"/>
    <w:rsid w:val="00283250"/>
    <w:rsid w:val="002C41F4"/>
    <w:rsid w:val="00320700"/>
    <w:rsid w:val="00324B01"/>
    <w:rsid w:val="00342EEE"/>
    <w:rsid w:val="003655BD"/>
    <w:rsid w:val="003B7475"/>
    <w:rsid w:val="00416BF9"/>
    <w:rsid w:val="004745E9"/>
    <w:rsid w:val="00491F5B"/>
    <w:rsid w:val="004D59AA"/>
    <w:rsid w:val="004F363E"/>
    <w:rsid w:val="00532265"/>
    <w:rsid w:val="00586C6F"/>
    <w:rsid w:val="00642943"/>
    <w:rsid w:val="00650F4D"/>
    <w:rsid w:val="006564D8"/>
    <w:rsid w:val="006A7209"/>
    <w:rsid w:val="006E2DD3"/>
    <w:rsid w:val="007872F6"/>
    <w:rsid w:val="00794F7C"/>
    <w:rsid w:val="0080246A"/>
    <w:rsid w:val="008066BC"/>
    <w:rsid w:val="008446BC"/>
    <w:rsid w:val="008975E2"/>
    <w:rsid w:val="008A40FE"/>
    <w:rsid w:val="00934BD3"/>
    <w:rsid w:val="00943608"/>
    <w:rsid w:val="009A2D0E"/>
    <w:rsid w:val="009A52AE"/>
    <w:rsid w:val="009C6058"/>
    <w:rsid w:val="009D326D"/>
    <w:rsid w:val="00A03BA3"/>
    <w:rsid w:val="00A4100C"/>
    <w:rsid w:val="00B65D28"/>
    <w:rsid w:val="00BA5A50"/>
    <w:rsid w:val="00C328C6"/>
    <w:rsid w:val="00CE6E01"/>
    <w:rsid w:val="00D54847"/>
    <w:rsid w:val="00E33E4D"/>
    <w:rsid w:val="00E41DE6"/>
    <w:rsid w:val="00EF6D56"/>
    <w:rsid w:val="00F07060"/>
    <w:rsid w:val="00F20784"/>
    <w:rsid w:val="00F62646"/>
    <w:rsid w:val="00F74677"/>
    <w:rsid w:val="00F80805"/>
    <w:rsid w:val="00F97634"/>
    <w:rsid w:val="1D2B3667"/>
    <w:rsid w:val="278A7836"/>
    <w:rsid w:val="29FF5A4D"/>
    <w:rsid w:val="37F61CCD"/>
    <w:rsid w:val="3DE42B51"/>
    <w:rsid w:val="3E7F6801"/>
    <w:rsid w:val="5CCA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autoRedefine/>
    <w:semiHidden/>
    <w:qFormat/>
    <w:uiPriority w:val="0"/>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B98D-D81D-47B8-9C3A-A96A2EF846F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1407</Words>
  <Characters>3276</Characters>
  <Lines>32</Lines>
  <Paragraphs>9</Paragraphs>
  <TotalTime>9</TotalTime>
  <ScaleCrop>false</ScaleCrop>
  <LinksUpToDate>false</LinksUpToDate>
  <CharactersWithSpaces>3735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2026-01-12T04:05:00Z</dcterms:created>
  <dc:creator>范文果</dc:creator>
  <cp:lastModifiedBy>Administrator</cp:lastModifiedBy>
  <cp:lastPrinted>2026-01-12T06:44:00Z</cp:lastPrinted>
  <dcterms:modified xsi:type="dcterms:W3CDTF">2026-01-12T06:53:52Z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BD3D9B012D0547C0A15A05EF683F2EC6_13</vt:lpwstr>
  </property>
  <property fmtid="{D5CDD505-2E9C-101B-9397-08002B2CF9AE}" pid="4" name="KSOTemplateDocerSaveRecord">
    <vt:lpwstr>eyJoZGlkIjoiYjg3NDI2MTUzMjFhZWQ0OGE2ZWJhZjE1ZGQ3ZWE3MjQiLCJ1c2VySWQiOiI4NjQyNjI3MjcifQ==</vt:lpwstr>
  </property>
</Properties>
</file>